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D9F5" w14:textId="0C12FA66" w:rsidR="009D4679" w:rsidRPr="004E7B43" w:rsidRDefault="009D4679" w:rsidP="009D4679">
      <w:pPr>
        <w:pStyle w:val="Heading2"/>
      </w:pPr>
      <w:r w:rsidRPr="004E7B43">
        <w:t xml:space="preserve">History </w:t>
      </w:r>
      <w:r>
        <w:t>vignettes</w:t>
      </w:r>
      <w:r w:rsidRPr="004E7B43">
        <w:t xml:space="preserve"> for </w:t>
      </w:r>
      <w:r>
        <w:t xml:space="preserve">the United Church’s Centennial, </w:t>
      </w:r>
      <w:r w:rsidR="00AC0759">
        <w:t>final!</w:t>
      </w:r>
      <w:r>
        <w:br/>
        <w:t>By</w:t>
      </w:r>
      <w:r w:rsidRPr="004E7B43">
        <w:t xml:space="preserve"> Gayle Simonson</w:t>
      </w:r>
    </w:p>
    <w:p w14:paraId="66B351C3" w14:textId="77777777" w:rsidR="009D4679" w:rsidRDefault="009D4679" w:rsidP="009D4679">
      <w:pPr>
        <w:rPr>
          <w:b/>
          <w:bCs/>
          <w:sz w:val="24"/>
          <w:szCs w:val="24"/>
        </w:rPr>
      </w:pPr>
      <w:r w:rsidRPr="004E7B43">
        <w:rPr>
          <w:b/>
          <w:bCs/>
          <w:sz w:val="24"/>
          <w:szCs w:val="24"/>
        </w:rPr>
        <w:t>Short reminders of our history for this Centennial year</w:t>
      </w:r>
      <w:r>
        <w:rPr>
          <w:b/>
          <w:bCs/>
          <w:sz w:val="24"/>
          <w:szCs w:val="24"/>
        </w:rPr>
        <w:t>!</w:t>
      </w:r>
    </w:p>
    <w:p w14:paraId="085483CE" w14:textId="5C1A5DFD" w:rsidR="009D4679" w:rsidRDefault="009D4679" w:rsidP="009D4679">
      <w:pPr>
        <w:rPr>
          <w:b/>
          <w:bCs/>
          <w:sz w:val="24"/>
          <w:szCs w:val="24"/>
        </w:rPr>
      </w:pPr>
      <w:r w:rsidRPr="004E7B43">
        <w:rPr>
          <w:sz w:val="24"/>
          <w:szCs w:val="24"/>
        </w:rPr>
        <w:t xml:space="preserve">Throughout 2025, we’ll be featuring very short stories about United Church history. Many thanks to Gayle Simonson, a lay member of the United Church at </w:t>
      </w:r>
      <w:proofErr w:type="spellStart"/>
      <w:r w:rsidRPr="004E7B43">
        <w:rPr>
          <w:sz w:val="24"/>
          <w:szCs w:val="24"/>
        </w:rPr>
        <w:t>Southminster</w:t>
      </w:r>
      <w:proofErr w:type="spellEnd"/>
      <w:r>
        <w:rPr>
          <w:sz w:val="24"/>
          <w:szCs w:val="24"/>
        </w:rPr>
        <w:t>-</w:t>
      </w:r>
      <w:r w:rsidRPr="004E7B43">
        <w:rPr>
          <w:sz w:val="24"/>
          <w:szCs w:val="24"/>
        </w:rPr>
        <w:t>Steinhauer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Regional newsletter</w:t>
      </w:r>
      <w:r>
        <w:rPr>
          <w:sz w:val="24"/>
          <w:szCs w:val="24"/>
        </w:rPr>
        <w:t>s for Prairie to Pine, Living Skies and Northern Spirit. All these collections are also available on your Regional website’s homepage. 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the </w:t>
      </w:r>
      <w:r>
        <w:rPr>
          <w:sz w:val="24"/>
          <w:szCs w:val="24"/>
        </w:rPr>
        <w:t xml:space="preserve">website </w:t>
      </w:r>
      <w:r w:rsidRPr="004E7B43">
        <w:rPr>
          <w:sz w:val="24"/>
          <w:szCs w:val="24"/>
        </w:rPr>
        <w:t xml:space="preserve">for each set. </w:t>
      </w:r>
      <w:r w:rsidRPr="00CA3D19">
        <w:rPr>
          <w:b/>
          <w:bCs/>
          <w:sz w:val="24"/>
          <w:szCs w:val="24"/>
        </w:rPr>
        <w:t>Please remember to credit!</w:t>
      </w:r>
    </w:p>
    <w:p w14:paraId="691B880E" w14:textId="58EBBC58" w:rsidR="009D4679" w:rsidRDefault="009D4679" w:rsidP="009D4679">
      <w:pPr>
        <w:rPr>
          <w:b/>
          <w:bCs/>
          <w:sz w:val="24"/>
          <w:szCs w:val="24"/>
        </w:rPr>
      </w:pPr>
      <w:r>
        <w:rPr>
          <w:b/>
          <w:bCs/>
          <w:sz w:val="24"/>
          <w:szCs w:val="24"/>
        </w:rPr>
        <w:t>________________________________________________________</w:t>
      </w:r>
    </w:p>
    <w:p w14:paraId="69834287" w14:textId="77777777" w:rsidR="004303E4" w:rsidRPr="004303E4" w:rsidRDefault="004303E4" w:rsidP="004303E4">
      <w:pPr>
        <w:rPr>
          <w:u w:val="single"/>
        </w:rPr>
      </w:pPr>
      <w:r w:rsidRPr="004303E4">
        <w:t xml:space="preserve">41. Extension work has always been important to the theological colleges and the church has tried to keep up with technology.  Libraries were always accessible by mail to rural minsters but radio introduced information to a much broader audience.  When the University of Alberta established a radio station (now known as CKUA) in 1927, faculty of St. Stephen’s College began presenting lectures twice a month. In 1945, Principal E. Thompson received a grant from the UCC Radio Board Committee and began broadcasting weekly. Nationally Berkeley Studio produced many video presentations for TV and as films for church use. Today, in addition to websites, Regional Councils and many congregations have their own YouTube channels to ensure that church information is readily available for those interested.   </w:t>
      </w:r>
    </w:p>
    <w:p w14:paraId="35491F3E" w14:textId="77777777" w:rsidR="00E70C70" w:rsidRPr="00E70C70" w:rsidRDefault="00E70C70" w:rsidP="00E70C70"/>
    <w:p w14:paraId="3C37A500" w14:textId="77777777" w:rsidR="004303E4" w:rsidRPr="004303E4" w:rsidRDefault="004303E4" w:rsidP="004303E4">
      <w:r w:rsidRPr="004303E4">
        <w:t xml:space="preserve">42. Sometimes we should remember the contributions of early churches n Canada. Salem Chapel British Methodist Episcopalian Church in St. Catherine’s is the oldest black church in Ontario. Canada’s Slavery Abolition Act had been passed in 1834 and this site became an important terminus on the Underground Railway. Famed abolitionist Harriet Tubman lived nearby from 1851-1858 and helped many slaves cross the border from the U.S.A. Today it is a place of pilgrimage for many. School tours can be arranged and in summer, groups can book a tour. It was designated a Canadian national historic site in 2000. It was also the first international listing by the U.S. National Parks Service in its Underground Railroad to Freedom program. </w:t>
      </w:r>
    </w:p>
    <w:p w14:paraId="2B7192FF" w14:textId="77777777" w:rsidR="00E70C70" w:rsidRPr="00E70C70" w:rsidRDefault="00E70C70" w:rsidP="00E70C70"/>
    <w:p w14:paraId="71CE786C" w14:textId="77777777" w:rsidR="004303E4" w:rsidRPr="004303E4" w:rsidRDefault="004303E4" w:rsidP="004303E4">
      <w:pPr>
        <w:rPr>
          <w:lang w:val="en"/>
        </w:rPr>
      </w:pPr>
      <w:r w:rsidRPr="004303E4">
        <w:t xml:space="preserve">43. “Why is it called Mission Beach?” That question led to nearly sixty years of exploration into missionary history for Rev. Gerry Hutchinson following </w:t>
      </w:r>
      <w:r w:rsidRPr="004303E4">
        <w:rPr>
          <w:lang w:val="en"/>
        </w:rPr>
        <w:t xml:space="preserve">his family’s move to the seven-point </w:t>
      </w:r>
      <w:proofErr w:type="spellStart"/>
      <w:r w:rsidRPr="004303E4">
        <w:rPr>
          <w:lang w:val="en"/>
        </w:rPr>
        <w:t>Telfordville</w:t>
      </w:r>
      <w:proofErr w:type="spellEnd"/>
      <w:r w:rsidRPr="004303E4">
        <w:rPr>
          <w:lang w:val="en"/>
        </w:rPr>
        <w:t xml:space="preserve"> Pastoral Charge in 1949. His research, first on Robert Rundle who established the first Alberta Methodist mission there in 1847, and then others, particularly James Evans and Henry Bird Steinhauer </w:t>
      </w:r>
      <w:r w:rsidRPr="004303E4">
        <w:t xml:space="preserve">led to the founding of the Rundle’s Mission Society, the acquisition and development of </w:t>
      </w:r>
      <w:r w:rsidRPr="004303E4">
        <w:lastRenderedPageBreak/>
        <w:t xml:space="preserve">the Rundle’s Mission site on the shores of Pigeon Lake and to the development by the Alberta government of </w:t>
      </w:r>
      <w:r w:rsidRPr="004303E4">
        <w:rPr>
          <w:lang w:val="en"/>
        </w:rPr>
        <w:t xml:space="preserve">the Benjamin and Margaret Sinclair Provincial Historic Site adjacent to the Rundle’s Mission property. </w:t>
      </w:r>
      <w:r w:rsidRPr="004303E4">
        <w:t xml:space="preserve"> This site includes </w:t>
      </w:r>
      <w:r w:rsidRPr="004303E4">
        <w:rPr>
          <w:lang w:val="en"/>
        </w:rPr>
        <w:t xml:space="preserve">the nearby native burial grounds and the area where early mission buildings were located.   </w:t>
      </w:r>
    </w:p>
    <w:p w14:paraId="74018BFD" w14:textId="77777777" w:rsidR="00E70C70" w:rsidRPr="00E70C70" w:rsidRDefault="00E70C70" w:rsidP="00E70C70"/>
    <w:p w14:paraId="53A3246D" w14:textId="77777777" w:rsidR="00B50EE3" w:rsidRPr="00B50EE3" w:rsidRDefault="00B50EE3" w:rsidP="00B50EE3">
      <w:r w:rsidRPr="00B50EE3">
        <w:rPr>
          <w:lang w:val="en"/>
        </w:rPr>
        <w:t>44.</w:t>
      </w:r>
      <w:r w:rsidRPr="00B50EE3">
        <w:t xml:space="preserve"> Shortly before his death in 1938, while immobilized in hospital, Rev. Hubert Bosomworth wrote to his congregations in the Airdrie pastoral charge what he called “Epistles of My Imprisonment.” These mini-sermons show that, in true United Church fashion, Bosomworth understood the challenge of change. Using the circumstances of his existence at that time, he reflected in one on ceilings and in another on casts. His messages remain relevant nearly 70 years later:</w:t>
      </w:r>
    </w:p>
    <w:p w14:paraId="34B942C3" w14:textId="77777777" w:rsidR="00B50EE3" w:rsidRPr="00B50EE3" w:rsidRDefault="00B50EE3" w:rsidP="00B50EE3">
      <w:r w:rsidRPr="00B50EE3">
        <w:t>“The application of Christianity today often requires the breaking down of old casts because they don’t fit this day and the building of new because they do…We know that the burden and task of the United Church to which we belong is to form new molds into which the changing way of Canadian life may be fitted.”</w:t>
      </w:r>
    </w:p>
    <w:p w14:paraId="0FCEBACA" w14:textId="77777777" w:rsidR="00E70C70" w:rsidRPr="00E70C70" w:rsidRDefault="00E70C70" w:rsidP="00E70C70"/>
    <w:p w14:paraId="01FB6422" w14:textId="77777777" w:rsidR="00B50EE3" w:rsidRPr="00B50EE3" w:rsidRDefault="00B50EE3" w:rsidP="00B50EE3">
      <w:r w:rsidRPr="00B50EE3">
        <w:t xml:space="preserve">45. Two for the price of one – that is what most churches expected until recently. There were expectations that the minister’s wife too would contribute to the life of the congregation. After Ferne Hazell married student minster Charles Hickman in Toronto, life changed drastically. In 1944, they travelled to southern Alberta where things taken for granted in Toronto were not yet available. Accustomed to the modern electric world of Toronto, Ferne now had to adjust to wood stove and heating, and gas and oil lamps. Food – garden produce, fruit from B.C. and even chickens - needed to be canned each fall. Yet most women adapted to their new circumstances and the expectations of congregations for youth work and much more, as did Ferne. Into their nineties the </w:t>
      </w:r>
      <w:proofErr w:type="spellStart"/>
      <w:r w:rsidRPr="00B50EE3">
        <w:t>Hickmans</w:t>
      </w:r>
      <w:proofErr w:type="spellEnd"/>
      <w:r w:rsidRPr="00B50EE3">
        <w:t xml:space="preserve"> were beloved for their zest for life, their gentle wisdom and their strong commitment to their faith. </w:t>
      </w:r>
    </w:p>
    <w:p w14:paraId="70B4269E" w14:textId="77777777" w:rsidR="00E70C70" w:rsidRPr="00E70C70" w:rsidRDefault="00E70C70" w:rsidP="00E70C70"/>
    <w:p w14:paraId="1FAD54D0" w14:textId="77777777" w:rsidR="00AD79BB" w:rsidRPr="00AD79BB" w:rsidRDefault="00AD79BB" w:rsidP="00AD79BB">
      <w:r w:rsidRPr="00AD79BB">
        <w:t xml:space="preserve">46. Music has long played a significant role in church life. The Methodists in particular had a strong tradition of congregational singing with many hymns written by Charles Wesley. While many long for the traditional hymns of their youth, new hymns have also been introduced and become favourites. One who has contributed many, along with musician Ron Klusmeier, including thirteen in </w:t>
      </w:r>
      <w:r w:rsidRPr="00AD79BB">
        <w:rPr>
          <w:i/>
          <w:iCs/>
        </w:rPr>
        <w:t>Voices United</w:t>
      </w:r>
      <w:r w:rsidRPr="00AD79BB">
        <w:t xml:space="preserve">, is Walter Farquharson. A minister for many years in Saltcoats, Saskatchewan, he was also a teacher and local politician, as well as active in the broader church. In 1990, he was elected Moderator. During his term, he supported the creation of the Moderator’s Task Force on Residential Schools to examine in depth the church’s involvement in the residential school system. </w:t>
      </w:r>
    </w:p>
    <w:p w14:paraId="3E34D0D5" w14:textId="77777777" w:rsidR="00E70C70" w:rsidRPr="00E70C70" w:rsidRDefault="00E70C70" w:rsidP="00E70C70"/>
    <w:p w14:paraId="0B3C4842" w14:textId="54E2B688" w:rsidR="00E70C70" w:rsidRPr="00E70C70" w:rsidRDefault="00AD79BB" w:rsidP="00E70C70">
      <w:r w:rsidRPr="00AD79BB">
        <w:t xml:space="preserve">47. As technology advanced, the church incorporated video as well as print into its communication program. For a few years, the UCC Berkeley Studio developed films and even an award-winning weekly TV program, “Spirit Connection.” The program covered many topics including, in 2004, an episode on the churches in Cuba and a two-part series on the Lac St. Anne pilgrimage in Alberta. The latter included interviews with a number of pilgrims who reported healing in the lake’s waters </w:t>
      </w:r>
      <w:r w:rsidRPr="00AD79BB">
        <w:lastRenderedPageBreak/>
        <w:t xml:space="preserve">and an interview with the speaker of the All Native Circle Conference. In 2009, Mardi Tindal, who had been a series co-host, became the fourth lay person to be elected moderator. Technology has changed and today with the accessibility of social media, film strips no longer play a significant role in church communications. </w:t>
      </w:r>
      <w:r w:rsidR="00E70C70" w:rsidRPr="00E70C70">
        <w:t xml:space="preserve">  </w:t>
      </w:r>
    </w:p>
    <w:p w14:paraId="22ACCD64" w14:textId="77777777" w:rsidR="00E70C70" w:rsidRPr="00E70C70" w:rsidRDefault="00E70C70" w:rsidP="00E70C70">
      <w:r w:rsidRPr="00E70C70">
        <w:t> </w:t>
      </w:r>
    </w:p>
    <w:p w14:paraId="65367683" w14:textId="77777777" w:rsidR="00AD79BB" w:rsidRPr="00AD79BB" w:rsidRDefault="00AD79BB" w:rsidP="00AD79BB">
      <w:r w:rsidRPr="00AD79BB">
        <w:t xml:space="preserve">48. Jessie Saulteaux, an Assiniboine of the Carry-the -Kettle reserve in south-east Saskatchewan was one of the first women in Saskatchewan to be elected a tribal chief. As a dedicated member of the United Church, she participated in the founding of the All Native Circle Conference. She also helped found a theological college for indigenous people, a place which welcomes all people and where </w:t>
      </w:r>
      <w:r w:rsidRPr="00AD79BB">
        <w:rPr>
          <w:lang w:val="en"/>
        </w:rPr>
        <w:t>both Indigenous and Christian beliefs are respected and shared.  </w:t>
      </w:r>
      <w:r w:rsidRPr="00AD79BB">
        <w:t xml:space="preserve">In 1983, St. Andrw’s College in Saskatoon granted her an honorary Doctor of Divinity. The following year the indigenous college was named the Dr. Jessie Saulteaux Resource Centre. In 2016, it merged with the Francis Sandy Theological Centre. Sandy was an Ojibwa lay minister. The centre, located in Beausejour, Manitoba, is now known as the Sandy-Saulteaux Spiritual Centre. </w:t>
      </w:r>
    </w:p>
    <w:p w14:paraId="1B2DDE95" w14:textId="77777777" w:rsidR="00E70C70" w:rsidRPr="00E70C70" w:rsidRDefault="00E70C70" w:rsidP="00E70C70"/>
    <w:p w14:paraId="626D7893" w14:textId="77777777" w:rsidR="0028611C" w:rsidRPr="0028611C" w:rsidRDefault="0028611C" w:rsidP="0028611C">
      <w:r w:rsidRPr="0028611C">
        <w:t xml:space="preserve">49.  Prior to union, though women could not be ordained, both Methodists and Presbyterians offered women training as deaconesses. These women then served in a variety of roles with the focus of diaconal ministry being education, service and pastoral care and could include international postings. Early on, because of the high immigration in western Canada, many school homes were established to assist young people. These women often functioned as ordained ministers but could not perform baptisms or marriages. Until 1960, they had to quit if they married. Today both men and women train in diaconal ministry and that training is centred at the Centre for Christian Studies in Winnipeg. </w:t>
      </w:r>
    </w:p>
    <w:p w14:paraId="4F6E6BD0" w14:textId="77777777" w:rsidR="00E70C70" w:rsidRPr="00E70C70" w:rsidRDefault="00E70C70" w:rsidP="00E70C70"/>
    <w:p w14:paraId="5FCC7618" w14:textId="77777777" w:rsidR="000D3C61" w:rsidRDefault="000D3C61" w:rsidP="000D3C61">
      <w:r w:rsidRPr="000D3C61">
        <w:t xml:space="preserve">50. Lawyer, minister, Executive Secretary of Alberta and North West Conference (1986-1993), moderator (1997—2000) - through it all, Bill Phipps was a strong advocate for social and environmental justice and an ardent baseball fan, encouraging Alberta delegates to the 1990 General Council to bring their baseball gloves for some sport at the meetings! While with ANWC, he worked with the Metis Lubicon band in northern Alberta to try to confirm land rights. In 1998, he issued the church apology to those abused in residential schools. He also initiated the “Moderator’s Consultation of Faith and the Economy” which led to the national interfaith organization Faith and the Common Good.  Never afraid to express his opinions, including on theology, in an article in </w:t>
      </w:r>
      <w:r w:rsidRPr="000D3C61">
        <w:rPr>
          <w:i/>
          <w:iCs/>
        </w:rPr>
        <w:t>Broadview</w:t>
      </w:r>
      <w:r w:rsidRPr="000D3C61">
        <w:t xml:space="preserve"> magazine after his death, former UCC general secretary Jim Sinclair described him as “very gutsy in addressing issues within the church and beyond the church.” </w:t>
      </w:r>
    </w:p>
    <w:p w14:paraId="30B55B3F" w14:textId="77777777" w:rsidR="000D3C61" w:rsidRDefault="000D3C61" w:rsidP="000D3C61"/>
    <w:p w14:paraId="2FCFB10E" w14:textId="77777777" w:rsidR="000D3C61" w:rsidRPr="000D3C61" w:rsidRDefault="000D3C61" w:rsidP="000D3C61">
      <w:r w:rsidRPr="000D3C61">
        <w:t xml:space="preserve">51. Theme speakers, workshops, worship, music, conversation and laughter – there was always plenty of food for thought, food for the soul – and, of course, food for the body – at the Kananaskis Stewardship Event (KSE). The KSE was held biennially from 1992 to 2002 and open to registrants from beyond Alberta and United Church borders. Stewardship is defined as the responsible </w:t>
      </w:r>
      <w:r w:rsidRPr="000D3C61">
        <w:lastRenderedPageBreak/>
        <w:t xml:space="preserve">planning and management of resources.  For churches, this includes both financial and volunteer resources. For attendees it was a chance to meet others concerned with stewardship to share ideas and recharge enthusiasm. In 2002, theme speaker U.S theologian Ched Myers suggested that we now need a new creative theology, a new narrative that allows us to tell our stewardship story to the world. We need, in communion, to focus, not on the death of Jesus, but on the life and the vision of community he represented. </w:t>
      </w:r>
    </w:p>
    <w:p w14:paraId="480D8F09" w14:textId="77777777" w:rsidR="000D3C61" w:rsidRDefault="000D3C61" w:rsidP="000D3C61"/>
    <w:p w14:paraId="1FD9906C" w14:textId="77777777" w:rsidR="00BF21D5" w:rsidRDefault="00BF21D5" w:rsidP="00BF21D5">
      <w:pPr>
        <w:pBdr>
          <w:bottom w:val="single" w:sz="6" w:space="1" w:color="auto"/>
        </w:pBdr>
        <w:rPr>
          <w:lang w:val="en-US"/>
        </w:rPr>
      </w:pPr>
      <w:r w:rsidRPr="00BF21D5">
        <w:t xml:space="preserve">52. As we come to the end of our centennial year, as many churches are closing, the future is uncertain. </w:t>
      </w:r>
      <w:r w:rsidRPr="00BF21D5">
        <w:rPr>
          <w:lang w:val="en-US"/>
        </w:rPr>
        <w:t>Our history shows that the United Church has always been working toward the current goals of equity, inclusiveness and diversity but m</w:t>
      </w:r>
      <w:r w:rsidRPr="00BF21D5">
        <w:t xml:space="preserve">any families no longer consider church a part of their life. Young people are growing up with only images of residential schools as their knowledge of churches. </w:t>
      </w:r>
      <w:r w:rsidRPr="00BF21D5">
        <w:rPr>
          <w:lang w:val="en-US"/>
        </w:rPr>
        <w:t xml:space="preserve">We need to maintain the vision of our founders and make sure that people understand what the United Church stands for. American Parker Palmer has written that, “We must see the world as it is and imagine it as it could be.”  Now we must find a way to work courageously toward that goal. </w:t>
      </w:r>
    </w:p>
    <w:p w14:paraId="0FF7DCCB" w14:textId="77777777" w:rsidR="00BF21D5" w:rsidRPr="00BF21D5" w:rsidRDefault="00BF21D5" w:rsidP="00BF21D5">
      <w:pPr>
        <w:pBdr>
          <w:bottom w:val="single" w:sz="6" w:space="1" w:color="auto"/>
        </w:pBdr>
      </w:pPr>
    </w:p>
    <w:p w14:paraId="14EA2AFA" w14:textId="77777777" w:rsidR="00BF21D5" w:rsidRPr="000D3C61" w:rsidRDefault="00BF21D5" w:rsidP="000D3C61"/>
    <w:p w14:paraId="4D0C19C7" w14:textId="77777777" w:rsidR="00E70C70" w:rsidRPr="00E70C70" w:rsidRDefault="00E70C70" w:rsidP="00E70C70"/>
    <w:p w14:paraId="7910100E" w14:textId="77777777" w:rsidR="00E70C70" w:rsidRPr="00E70C70" w:rsidRDefault="00E70C70" w:rsidP="00E70C70"/>
    <w:p w14:paraId="7844E23E" w14:textId="77777777" w:rsidR="00E70C70" w:rsidRPr="00E70C70" w:rsidRDefault="00E70C70" w:rsidP="00E70C70"/>
    <w:p w14:paraId="045DBD99" w14:textId="77777777" w:rsidR="000C1142" w:rsidRDefault="000C1142" w:rsidP="00E70C70"/>
    <w:sectPr w:rsidR="000C11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EE3B" w14:textId="77777777" w:rsidR="00951244" w:rsidRDefault="00951244" w:rsidP="00951244">
      <w:pPr>
        <w:spacing w:after="0" w:line="240" w:lineRule="auto"/>
      </w:pPr>
      <w:r>
        <w:separator/>
      </w:r>
    </w:p>
  </w:endnote>
  <w:endnote w:type="continuationSeparator" w:id="0">
    <w:p w14:paraId="2CD843D8" w14:textId="77777777" w:rsidR="00951244" w:rsidRDefault="00951244" w:rsidP="0095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AD72" w14:textId="77777777" w:rsidR="00951244" w:rsidRDefault="00951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600917"/>
      <w:docPartObj>
        <w:docPartGallery w:val="Page Numbers (Bottom of Page)"/>
        <w:docPartUnique/>
      </w:docPartObj>
    </w:sdtPr>
    <w:sdtEndPr>
      <w:rPr>
        <w:noProof/>
      </w:rPr>
    </w:sdtEndPr>
    <w:sdtContent>
      <w:p w14:paraId="0CAA101A" w14:textId="5582BE64" w:rsidR="00951244" w:rsidRDefault="009512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6B7FB5" w14:textId="77777777" w:rsidR="00951244" w:rsidRDefault="00951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B992" w14:textId="77777777" w:rsidR="00951244" w:rsidRDefault="00951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E42B" w14:textId="77777777" w:rsidR="00951244" w:rsidRDefault="00951244" w:rsidP="00951244">
      <w:pPr>
        <w:spacing w:after="0" w:line="240" w:lineRule="auto"/>
      </w:pPr>
      <w:r>
        <w:separator/>
      </w:r>
    </w:p>
  </w:footnote>
  <w:footnote w:type="continuationSeparator" w:id="0">
    <w:p w14:paraId="02FCAE38" w14:textId="77777777" w:rsidR="00951244" w:rsidRDefault="00951244" w:rsidP="00951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A398" w14:textId="77777777" w:rsidR="00951244" w:rsidRDefault="00951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30F4" w14:textId="77777777" w:rsidR="00951244" w:rsidRDefault="00951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7B52" w14:textId="77777777" w:rsidR="00951244" w:rsidRDefault="00951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79"/>
    <w:rsid w:val="000C1142"/>
    <w:rsid w:val="000D3C61"/>
    <w:rsid w:val="0028611C"/>
    <w:rsid w:val="0037295E"/>
    <w:rsid w:val="003B6A45"/>
    <w:rsid w:val="004303E4"/>
    <w:rsid w:val="005628C8"/>
    <w:rsid w:val="007B662F"/>
    <w:rsid w:val="00841922"/>
    <w:rsid w:val="00887F6C"/>
    <w:rsid w:val="00951244"/>
    <w:rsid w:val="009D4679"/>
    <w:rsid w:val="009F542A"/>
    <w:rsid w:val="00AC0759"/>
    <w:rsid w:val="00AD79BB"/>
    <w:rsid w:val="00B50EE3"/>
    <w:rsid w:val="00BF21D5"/>
    <w:rsid w:val="00CD6B64"/>
    <w:rsid w:val="00E70C70"/>
    <w:rsid w:val="00F412A3"/>
    <w:rsid w:val="00FE4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7C53"/>
  <w15:chartTrackingRefBased/>
  <w15:docId w15:val="{A4736FDD-38D9-44CE-9C3B-1F492E4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679"/>
    <w:rPr>
      <w:rFonts w:eastAsiaTheme="majorEastAsia" w:cstheme="majorBidi"/>
      <w:color w:val="272727" w:themeColor="text1" w:themeTint="D8"/>
    </w:rPr>
  </w:style>
  <w:style w:type="paragraph" w:styleId="Title">
    <w:name w:val="Title"/>
    <w:basedOn w:val="Normal"/>
    <w:next w:val="Normal"/>
    <w:link w:val="TitleChar"/>
    <w:uiPriority w:val="10"/>
    <w:qFormat/>
    <w:rsid w:val="009D4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679"/>
    <w:pPr>
      <w:spacing w:before="160"/>
      <w:jc w:val="center"/>
    </w:pPr>
    <w:rPr>
      <w:i/>
      <w:iCs/>
      <w:color w:val="404040" w:themeColor="text1" w:themeTint="BF"/>
    </w:rPr>
  </w:style>
  <w:style w:type="character" w:customStyle="1" w:styleId="QuoteChar">
    <w:name w:val="Quote Char"/>
    <w:basedOn w:val="DefaultParagraphFont"/>
    <w:link w:val="Quote"/>
    <w:uiPriority w:val="29"/>
    <w:rsid w:val="009D4679"/>
    <w:rPr>
      <w:i/>
      <w:iCs/>
      <w:color w:val="404040" w:themeColor="text1" w:themeTint="BF"/>
    </w:rPr>
  </w:style>
  <w:style w:type="paragraph" w:styleId="ListParagraph">
    <w:name w:val="List Paragraph"/>
    <w:basedOn w:val="Normal"/>
    <w:uiPriority w:val="34"/>
    <w:qFormat/>
    <w:rsid w:val="009D4679"/>
    <w:pPr>
      <w:ind w:left="720"/>
      <w:contextualSpacing/>
    </w:pPr>
  </w:style>
  <w:style w:type="character" w:styleId="IntenseEmphasis">
    <w:name w:val="Intense Emphasis"/>
    <w:basedOn w:val="DefaultParagraphFont"/>
    <w:uiPriority w:val="21"/>
    <w:qFormat/>
    <w:rsid w:val="009D4679"/>
    <w:rPr>
      <w:i/>
      <w:iCs/>
      <w:color w:val="0F4761" w:themeColor="accent1" w:themeShade="BF"/>
    </w:rPr>
  </w:style>
  <w:style w:type="paragraph" w:styleId="IntenseQuote">
    <w:name w:val="Intense Quote"/>
    <w:basedOn w:val="Normal"/>
    <w:next w:val="Normal"/>
    <w:link w:val="IntenseQuoteChar"/>
    <w:uiPriority w:val="30"/>
    <w:qFormat/>
    <w:rsid w:val="009D4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679"/>
    <w:rPr>
      <w:i/>
      <w:iCs/>
      <w:color w:val="0F4761" w:themeColor="accent1" w:themeShade="BF"/>
    </w:rPr>
  </w:style>
  <w:style w:type="character" w:styleId="IntenseReference">
    <w:name w:val="Intense Reference"/>
    <w:basedOn w:val="DefaultParagraphFont"/>
    <w:uiPriority w:val="32"/>
    <w:qFormat/>
    <w:rsid w:val="009D4679"/>
    <w:rPr>
      <w:b/>
      <w:bCs/>
      <w:smallCaps/>
      <w:color w:val="0F4761" w:themeColor="accent1" w:themeShade="BF"/>
      <w:spacing w:val="5"/>
    </w:rPr>
  </w:style>
  <w:style w:type="paragraph" w:styleId="Header">
    <w:name w:val="header"/>
    <w:basedOn w:val="Normal"/>
    <w:link w:val="HeaderChar"/>
    <w:uiPriority w:val="99"/>
    <w:unhideWhenUsed/>
    <w:rsid w:val="00951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244"/>
  </w:style>
  <w:style w:type="paragraph" w:styleId="Footer">
    <w:name w:val="footer"/>
    <w:basedOn w:val="Normal"/>
    <w:link w:val="FooterChar"/>
    <w:uiPriority w:val="99"/>
    <w:unhideWhenUsed/>
    <w:rsid w:val="00951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7020">
      <w:bodyDiv w:val="1"/>
      <w:marLeft w:val="0"/>
      <w:marRight w:val="0"/>
      <w:marTop w:val="0"/>
      <w:marBottom w:val="0"/>
      <w:divBdr>
        <w:top w:val="none" w:sz="0" w:space="0" w:color="auto"/>
        <w:left w:val="none" w:sz="0" w:space="0" w:color="auto"/>
        <w:bottom w:val="none" w:sz="0" w:space="0" w:color="auto"/>
        <w:right w:val="none" w:sz="0" w:space="0" w:color="auto"/>
      </w:divBdr>
    </w:div>
    <w:div w:id="15559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1742</Words>
  <Characters>8955</Characters>
  <Application>Microsoft Office Word</Application>
  <DocSecurity>0</DocSecurity>
  <Lines>135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Chloe Burns</cp:lastModifiedBy>
  <cp:revision>12</cp:revision>
  <dcterms:created xsi:type="dcterms:W3CDTF">2025-06-24T19:16:00Z</dcterms:created>
  <dcterms:modified xsi:type="dcterms:W3CDTF">2025-12-10T17:02:00Z</dcterms:modified>
</cp:coreProperties>
</file>